
<file path=[Content_Types].xml><?xml version="1.0" encoding="utf-8"?>
<Types xmlns="http://schemas.openxmlformats.org/package/2006/content-types">
  <Override PartName="/_rels/.rels" ContentType="application/vnd.openxmlformats-package.relationships+xml"/>
  <Override PartName="/word/fontTable.xml" ContentType="application/vnd.openxmlformats-officedocument.wordprocessingml.fontTable+xml"/>
  <Override PartName="/word/document.xml" ContentType="application/vnd.openxmlformats-officedocument.wordprocessingml.document.main+xml"/>
  <Override PartName="/word/footer1.xml" ContentType="application/vnd.openxmlformats-officedocument.wordprocessingml.footer+xml"/>
  <Override PartName="/word/_rels/document.xml.rels" ContentType="application/vnd.openxmlformats-package.relationships+xml"/>
  <Override PartName="/word/settings.xml" ContentType="application/vnd.openxmlformats-officedocument.wordprocessingml.settings+xml"/>
  <Override PartName="/word/media/image8.png" ContentType="image/png"/>
  <Override PartName="/word/media/image7.png" ContentType="image/png"/>
  <Override PartName="/word/media/image6.png" ContentType="image/png"/>
  <Override PartName="/word/media/image5.png" ContentType="image/png"/>
  <Override PartName="/word/media/image4.png" ContentType="image/png"/>
  <Override PartName="/word/media/image3.png" ContentType="image/png"/>
  <Override PartName="/word/media/image2.tif" ContentType="image/tiff"/>
  <Override PartName="/word/media/image1.png" ContentType="image/png"/>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Web"/>
        <w:spacing w:before="0" w:after="0"/>
        <w:contextualSpacing/>
        <w:rPr>
          <w:color w:val="000000"/>
          <w:sz w:val="24"/>
          <w:szCs w:val="24"/>
        </w:rPr>
      </w:pPr>
      <w:r>
        <w:rPr>
          <w:b/>
          <w:color w:val="000000"/>
          <w:sz w:val="24"/>
          <w:szCs w:val="24"/>
          <w:u w:val="single"/>
        </w:rPr>
        <w:t xml:space="preserve">Chapter 5- </w:t>
      </w:r>
      <w:r>
        <w:rPr>
          <w:b/>
          <w:bCs/>
          <w:color w:val="000000"/>
          <w:sz w:val="24"/>
          <w:szCs w:val="24"/>
          <w:u w:val="single"/>
        </w:rPr>
        <w:t>Fiscal Policy by Congress and Monetary Policy by the Federal Reserve (The FED)</w:t>
      </w:r>
    </w:p>
    <w:p>
      <w:pPr>
        <w:pStyle w:val="NormalWeb"/>
        <w:spacing w:before="0" w:after="0"/>
        <w:rPr>
          <w:rFonts w:eastAsia="Times New Roman"/>
          <w:sz w:val="24"/>
          <w:szCs w:val="24"/>
        </w:rPr>
      </w:pPr>
      <w:r>
        <w:rPr>
          <w:rFonts w:eastAsia="Times New Roman"/>
          <w:color w:val="000000"/>
          <w:sz w:val="24"/>
          <w:szCs w:val="24"/>
        </w:rPr>
        <w:t xml:space="preserve">     </w:t>
      </w:r>
      <w:r>
        <w:rPr>
          <w:rFonts w:eastAsia="Times New Roman"/>
          <w:color w:val="000000"/>
          <w:sz w:val="24"/>
          <w:szCs w:val="24"/>
        </w:rPr>
        <w:t xml:space="preserve">This chapter is about how Congress handles </w:t>
      </w:r>
      <w:r>
        <w:rPr>
          <w:rFonts w:eastAsia="Times New Roman"/>
          <w:b/>
          <w:bCs/>
          <w:color w:val="0432FF"/>
          <w:sz w:val="24"/>
          <w:szCs w:val="24"/>
        </w:rPr>
        <w:t>fiscal policy</w:t>
      </w:r>
      <w:r>
        <w:rPr>
          <w:rFonts w:eastAsia="Times New Roman"/>
          <w:color w:val="000000"/>
          <w:sz w:val="24"/>
          <w:szCs w:val="24"/>
        </w:rPr>
        <w:t xml:space="preserve">- </w:t>
      </w:r>
      <w:r>
        <w:rPr>
          <w:rFonts w:eastAsia="Times New Roman"/>
          <w:color w:val="000000"/>
          <w:sz w:val="24"/>
          <w:szCs w:val="24"/>
          <w:u w:val="single"/>
        </w:rPr>
        <w:t>the spending, borrowing, and taxation decisions taken by governments</w:t>
      </w:r>
      <w:r>
        <w:rPr>
          <w:rFonts w:eastAsia="Times New Roman"/>
          <w:color w:val="000000"/>
          <w:sz w:val="24"/>
          <w:szCs w:val="24"/>
        </w:rPr>
        <w:t xml:space="preserve"> and how the FED uses </w:t>
      </w:r>
      <w:r>
        <w:rPr>
          <w:rFonts w:eastAsia="Times New Roman"/>
          <w:b/>
          <w:bCs/>
          <w:color w:val="0000FF"/>
          <w:sz w:val="24"/>
          <w:szCs w:val="24"/>
        </w:rPr>
        <w:t xml:space="preserve">monetary policy </w:t>
      </w:r>
      <w:r>
        <w:rPr>
          <w:rFonts w:eastAsia="Times New Roman"/>
          <w:sz w:val="24"/>
          <w:szCs w:val="24"/>
        </w:rPr>
        <w:t>to stabilize an economy and to lessen the negative or excessive economic fluctuations that can weaken an economy, like employment, inflation, or real GDP that is too high or too low.</w:t>
      </w:r>
    </w:p>
    <w:p>
      <w:pPr>
        <w:pStyle w:val="Normal"/>
        <w:rPr>
          <w:rFonts w:eastAsia="Times New Roman"/>
          <w:color w:val="000000"/>
          <w:sz w:val="24"/>
          <w:szCs w:val="24"/>
        </w:rPr>
      </w:pPr>
      <w:r>
        <w:rPr>
          <w:rFonts w:eastAsia="Times New Roman"/>
          <w:color w:val="000000"/>
          <w:sz w:val="24"/>
          <w:szCs w:val="24"/>
        </w:rPr>
        <w:t xml:space="preserve">     </w:t>
      </w:r>
      <w:r>
        <w:rPr>
          <w:rFonts w:eastAsia="Times New Roman"/>
          <w:color w:val="000000"/>
          <w:sz w:val="24"/>
          <w:szCs w:val="24"/>
        </w:rPr>
        <w:t xml:space="preserve">Fiscal policy is referred to as </w:t>
      </w:r>
      <w:r>
        <w:rPr>
          <w:rFonts w:eastAsia="Times New Roman"/>
          <w:b/>
          <w:bCs/>
          <w:color w:val="000000"/>
          <w:sz w:val="24"/>
          <w:szCs w:val="24"/>
        </w:rPr>
        <w:t>supply-side policy</w:t>
      </w:r>
      <w:r>
        <w:rPr>
          <w:rFonts w:eastAsia="Times New Roman"/>
          <w:color w:val="000000"/>
          <w:sz w:val="24"/>
          <w:szCs w:val="24"/>
        </w:rPr>
        <w:t xml:space="preserve"> because it </w:t>
      </w:r>
      <w:r>
        <w:rPr>
          <w:rFonts w:eastAsia="Times New Roman"/>
          <w:color w:val="000000"/>
          <w:sz w:val="24"/>
          <w:szCs w:val="24"/>
          <w:u w:val="single"/>
        </w:rPr>
        <w:t xml:space="preserve">focuses on increasing long-term economic growth of aggregate supply (AS) </w:t>
      </w:r>
      <w:r>
        <w:rPr>
          <w:rFonts w:eastAsia="Times New Roman"/>
          <w:color w:val="000000"/>
          <w:sz w:val="24"/>
          <w:szCs w:val="24"/>
        </w:rPr>
        <w:t>(</w:t>
      </w:r>
      <w:r>
        <w:rPr>
          <w:rFonts w:eastAsia="Times New Roman"/>
          <w:color w:val="000000"/>
          <w:sz w:val="24"/>
          <w:szCs w:val="24"/>
          <w:u w:val="single"/>
        </w:rPr>
        <w:t>potential GDP</w:t>
      </w:r>
      <w:r>
        <w:rPr>
          <w:rFonts w:eastAsia="Times New Roman"/>
          <w:color w:val="000000"/>
          <w:sz w:val="24"/>
          <w:szCs w:val="24"/>
        </w:rPr>
        <w:t>).  The primary tools that Congress uses to influence aggregate supply/potential GDP (AS/GDP) are 1) government spending/expenditures and 2) taxes</w:t>
      </w:r>
      <w:r>
        <w:rPr>
          <w:color w:val="000000"/>
          <w:sz w:val="24"/>
          <w:szCs w:val="24"/>
        </w:rPr>
        <w:t>.</w:t>
      </w:r>
    </w:p>
    <w:p>
      <w:pPr>
        <w:pStyle w:val="Normal"/>
        <w:rPr>
          <w:color w:val="000000"/>
          <w:sz w:val="24"/>
          <w:szCs w:val="24"/>
        </w:rPr>
      </w:pPr>
      <w:r>
        <w:rPr>
          <w:rFonts w:eastAsia="Times New Roman"/>
          <w:color w:val="000000"/>
          <w:sz w:val="24"/>
          <w:szCs w:val="24"/>
        </w:rPr>
        <w:t xml:space="preserve">     </w:t>
      </w:r>
      <w:r>
        <w:rPr>
          <w:color w:val="000000"/>
          <w:sz w:val="24"/>
          <w:szCs w:val="24"/>
        </w:rPr>
        <w:t>W</w:t>
      </w:r>
      <w:r>
        <w:rPr>
          <w:rFonts w:eastAsia="Times New Roman"/>
          <w:color w:val="000000"/>
          <w:sz w:val="24"/>
          <w:szCs w:val="24"/>
        </w:rPr>
        <w:t xml:space="preserve">hen the U.S. economy is in a recession/in contraction, Congress can use </w:t>
      </w:r>
      <w:r>
        <w:rPr>
          <w:rFonts w:eastAsia="Times New Roman"/>
          <w:b/>
          <w:bCs/>
          <w:color w:val="000000"/>
          <w:sz w:val="24"/>
          <w:szCs w:val="24"/>
        </w:rPr>
        <w:t>expansionary fiscal policy</w:t>
      </w:r>
      <w:r>
        <w:rPr>
          <w:rFonts w:eastAsia="Times New Roman"/>
          <w:color w:val="000000"/>
          <w:sz w:val="24"/>
          <w:szCs w:val="24"/>
        </w:rPr>
        <w:t xml:space="preserve"> </w:t>
      </w:r>
      <w:r>
        <w:rPr>
          <w:rFonts w:eastAsia="Times New Roman"/>
          <w:color w:val="000000"/>
          <w:sz w:val="24"/>
          <w:szCs w:val="24"/>
          <w:u w:val="single"/>
        </w:rPr>
        <w:t>to increase real GDP/economic output by increasing government (G) spending/expenditures and/or lowering taxes to</w:t>
      </w:r>
      <w:r>
        <w:rPr>
          <w:rFonts w:eastAsia="Times New Roman"/>
          <w:color w:val="000000"/>
          <w:sz w:val="24"/>
          <w:szCs w:val="24"/>
        </w:rPr>
        <w:t xml:space="preserve"> </w:t>
      </w:r>
      <w:r>
        <w:rPr>
          <w:rFonts w:eastAsia="Times New Roman"/>
          <w:color w:val="000000"/>
          <w:sz w:val="24"/>
          <w:szCs w:val="24"/>
          <w:u w:val="single"/>
        </w:rPr>
        <w:t>increase the money supply and expand the economy</w:t>
      </w:r>
      <w:r>
        <w:rPr>
          <w:rFonts w:eastAsia="Times New Roman"/>
          <w:color w:val="000000"/>
          <w:sz w:val="24"/>
          <w:szCs w:val="24"/>
        </w:rPr>
        <w:t xml:space="preserve">.  When the U.S. economy is in expansion/with inflation, Congress can use </w:t>
      </w:r>
      <w:r>
        <w:rPr>
          <w:rFonts w:eastAsia="Times New Roman"/>
          <w:b/>
          <w:bCs/>
          <w:color w:val="000000"/>
          <w:sz w:val="24"/>
          <w:szCs w:val="24"/>
        </w:rPr>
        <w:t>contractionary fiscal policy</w:t>
      </w:r>
      <w:r>
        <w:rPr>
          <w:rFonts w:eastAsia="Times New Roman"/>
          <w:color w:val="000000"/>
          <w:sz w:val="24"/>
          <w:szCs w:val="24"/>
        </w:rPr>
        <w:t xml:space="preserve"> </w:t>
      </w:r>
      <w:r>
        <w:rPr>
          <w:rFonts w:eastAsia="Times New Roman"/>
          <w:color w:val="000000"/>
          <w:sz w:val="24"/>
          <w:szCs w:val="24"/>
          <w:u w:val="single"/>
        </w:rPr>
        <w:t>to decrease real GDP/economic output by decreasing government (G) spending/expenditures and/or increasing taxes to decrease the money supply and contract the economy</w:t>
      </w:r>
      <w:r>
        <w:rPr>
          <w:color w:val="000000"/>
          <w:sz w:val="24"/>
          <w:szCs w:val="24"/>
        </w:rPr>
        <w:t>.</w:t>
      </w:r>
    </w:p>
    <w:p>
      <w:pPr>
        <w:pStyle w:val="NormalWeb"/>
        <w:spacing w:before="0" w:after="0"/>
        <w:contextualSpacing/>
        <w:rPr>
          <w:color w:val="000000"/>
          <w:sz w:val="24"/>
          <w:szCs w:val="24"/>
        </w:rPr>
      </w:pPr>
      <w:r>
        <w:rPr>
          <w:color w:val="000000"/>
          <w:sz w:val="24"/>
          <w:szCs w:val="24"/>
        </w:rPr>
      </w:r>
    </w:p>
    <w:p>
      <w:pPr>
        <w:pStyle w:val="NormalWeb"/>
        <w:spacing w:before="0" w:after="0"/>
        <w:contextualSpacing/>
        <w:jc w:val="center"/>
        <w:rPr>
          <w:color w:val="000000"/>
          <w:sz w:val="24"/>
          <w:szCs w:val="24"/>
        </w:rPr>
      </w:pPr>
      <w:r>
        <w:rPr>
          <w:color w:val="000000"/>
          <w:sz w:val="24"/>
          <w:szCs w:val="24"/>
          <w:lang w:val="en-US" w:eastAsia="en-US"/>
        </w:rPr>
        <w:drawing>
          <wp:inline distT="0" distB="0" distL="0" distR="0">
            <wp:extent cx="3214370" cy="2271395"/>
            <wp:effectExtent l="0" t="0" r="0" b="0"/>
            <wp:docPr id="1" name="Picture 1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4" descr="" title=""/>
                    <pic:cNvPicPr>
                      <a:picLocks noChangeAspect="1" noChangeArrowheads="1"/>
                    </pic:cNvPicPr>
                  </pic:nvPicPr>
                  <pic:blipFill>
                    <a:blip r:embed="rId2"/>
                    <a:srcRect l="-3" t="-5" r="-3" b="-5"/>
                    <a:stretch>
                      <a:fillRect/>
                    </a:stretch>
                  </pic:blipFill>
                  <pic:spPr bwMode="auto">
                    <a:xfrm>
                      <a:off x="0" y="0"/>
                      <a:ext cx="3214370" cy="2271395"/>
                    </a:xfrm>
                    <a:prstGeom prst="rect">
                      <a:avLst/>
                    </a:prstGeom>
                  </pic:spPr>
                </pic:pic>
              </a:graphicData>
            </a:graphic>
          </wp:inline>
        </w:drawing>
      </w:r>
    </w:p>
    <w:p>
      <w:pPr>
        <w:pStyle w:val="NormalWeb"/>
        <w:spacing w:before="0" w:after="0"/>
        <w:rPr>
          <w:color w:val="000000"/>
          <w:sz w:val="24"/>
          <w:szCs w:val="24"/>
        </w:rPr>
      </w:pPr>
      <w:r>
        <w:rPr>
          <w:color w:val="000000"/>
          <w:sz w:val="24"/>
          <w:szCs w:val="24"/>
        </w:rPr>
      </w:r>
    </w:p>
    <w:p>
      <w:pPr>
        <w:pStyle w:val="Normal"/>
        <w:rPr>
          <w:color w:val="000000"/>
          <w:sz w:val="24"/>
          <w:szCs w:val="24"/>
        </w:rPr>
      </w:pPr>
      <w:r>
        <w:rPr>
          <w:rFonts w:eastAsia="Times New Roman"/>
          <w:color w:val="000000"/>
          <w:sz w:val="24"/>
          <w:szCs w:val="24"/>
        </w:rPr>
        <w:t xml:space="preserve">     </w:t>
      </w:r>
      <w:r>
        <w:rPr>
          <w:b/>
          <w:bCs/>
          <w:color w:val="0432FF"/>
          <w:sz w:val="24"/>
          <w:szCs w:val="24"/>
        </w:rPr>
        <w:t>Discretionary fiscal policy</w:t>
      </w:r>
      <w:r>
        <w:rPr>
          <w:color w:val="000000"/>
          <w:sz w:val="24"/>
          <w:szCs w:val="24"/>
        </w:rPr>
        <w:t xml:space="preserve"> refers to </w:t>
      </w:r>
      <w:r>
        <w:rPr>
          <w:color w:val="000000"/>
          <w:sz w:val="24"/>
          <w:szCs w:val="24"/>
          <w:u w:val="single"/>
        </w:rPr>
        <w:t>specific changes in laws or administrative procedures, such as a change in an existing program to speed up spending, the creation of a program (such as a new welfare program), or a change in the tax system (such as lower tax rates)</w:t>
      </w:r>
      <w:r>
        <w:rPr>
          <w:color w:val="000000"/>
          <w:sz w:val="24"/>
          <w:szCs w:val="24"/>
        </w:rPr>
        <w:t xml:space="preserve">.  These changes in the law are discretionary changes because they require action on the part of the Congress or the President. </w:t>
      </w:r>
    </w:p>
    <w:p>
      <w:pPr>
        <w:pStyle w:val="Normal"/>
        <w:rPr>
          <w:rFonts w:eastAsia="Times New Roman"/>
          <w:color w:val="000000"/>
          <w:sz w:val="24"/>
          <w:szCs w:val="24"/>
        </w:rPr>
      </w:pPr>
      <w:r>
        <w:rPr>
          <w:rFonts w:eastAsia="Times New Roman"/>
          <w:color w:val="000000"/>
          <w:sz w:val="24"/>
          <w:szCs w:val="24"/>
        </w:rPr>
        <w:t xml:space="preserve">     </w:t>
      </w:r>
      <w:r>
        <w:rPr>
          <w:rFonts w:eastAsia="Times New Roman"/>
          <w:color w:val="000000"/>
          <w:sz w:val="24"/>
          <w:szCs w:val="24"/>
        </w:rPr>
        <w:t xml:space="preserve">Many of the very large changes in government taxes and spending are automatic.  Unemployment compensation, Social Security payments, and welfare payments all rise in a recession.  These </w:t>
      </w:r>
      <w:r>
        <w:rPr>
          <w:rFonts w:eastAsia="Times New Roman"/>
          <w:color w:val="000000"/>
          <w:sz w:val="24"/>
          <w:szCs w:val="24"/>
          <w:u w:val="single"/>
        </w:rPr>
        <w:t>automatic tax and spending changes</w:t>
      </w:r>
      <w:r>
        <w:rPr>
          <w:rFonts w:eastAsia="Times New Roman"/>
          <w:color w:val="000000"/>
          <w:sz w:val="24"/>
          <w:szCs w:val="24"/>
        </w:rPr>
        <w:t xml:space="preserve"> are called </w:t>
      </w:r>
      <w:r>
        <w:rPr>
          <w:rFonts w:eastAsia="Times New Roman"/>
          <w:b/>
          <w:bCs/>
          <w:color w:val="000000"/>
          <w:sz w:val="24"/>
          <w:szCs w:val="24"/>
        </w:rPr>
        <w:t>automatic</w:t>
      </w:r>
      <w:r>
        <w:rPr>
          <w:rFonts w:eastAsia="Times New Roman"/>
          <w:color w:val="000000"/>
          <w:sz w:val="24"/>
          <w:szCs w:val="24"/>
        </w:rPr>
        <w:t xml:space="preserve"> </w:t>
      </w:r>
      <w:r>
        <w:rPr>
          <w:rFonts w:eastAsia="Times New Roman"/>
          <w:b/>
          <w:bCs/>
          <w:color w:val="000000"/>
          <w:sz w:val="24"/>
          <w:szCs w:val="24"/>
        </w:rPr>
        <w:t>stabilizers</w:t>
      </w:r>
      <w:r>
        <w:rPr>
          <w:rFonts w:eastAsia="Times New Roman"/>
          <w:color w:val="000000"/>
          <w:sz w:val="24"/>
          <w:szCs w:val="24"/>
        </w:rPr>
        <w:t xml:space="preserve"> or </w:t>
      </w:r>
      <w:r>
        <w:rPr>
          <w:rFonts w:eastAsia="Times New Roman"/>
          <w:b/>
          <w:bCs/>
          <w:color w:val="000000"/>
          <w:sz w:val="24"/>
          <w:szCs w:val="24"/>
        </w:rPr>
        <w:t>non-discretionary fiscal policy</w:t>
      </w:r>
      <w:r>
        <w:rPr>
          <w:rFonts w:eastAsia="Times New Roman"/>
          <w:color w:val="000000"/>
          <w:sz w:val="24"/>
          <w:szCs w:val="24"/>
        </w:rPr>
        <w:t xml:space="preserve"> because </w:t>
      </w:r>
      <w:r>
        <w:rPr>
          <w:rFonts w:eastAsia="Times New Roman"/>
          <w:color w:val="000000"/>
          <w:sz w:val="24"/>
          <w:szCs w:val="24"/>
          <w:u w:val="single"/>
        </w:rPr>
        <w:t>they tend to</w:t>
      </w:r>
    </w:p>
    <w:p>
      <w:pPr>
        <w:pStyle w:val="NormalWeb"/>
        <w:spacing w:before="0" w:after="0"/>
        <w:rPr>
          <w:color w:val="000000"/>
        </w:rPr>
      </w:pPr>
      <w:r>
        <w:rPr>
          <w:rFonts w:eastAsia="Times New Roman"/>
          <w:color w:val="000000"/>
          <w:sz w:val="24"/>
          <w:szCs w:val="24"/>
          <w:u w:val="single"/>
        </w:rPr>
        <w:t>stabilize the fluctuations of real GDP</w:t>
      </w:r>
      <w:r>
        <w:rPr>
          <w:rFonts w:eastAsia="Times New Roman"/>
          <w:color w:val="000000"/>
          <w:sz w:val="24"/>
          <w:szCs w:val="24"/>
        </w:rPr>
        <w:t>.</w:t>
      </w:r>
    </w:p>
    <w:p>
      <w:pPr>
        <w:pStyle w:val="Normal"/>
        <w:rPr>
          <w:rFonts w:eastAsia="Times New Roman"/>
          <w:sz w:val="24"/>
          <w:szCs w:val="24"/>
        </w:rPr>
      </w:pPr>
      <w:r>
        <w:rPr>
          <w:rFonts w:eastAsia="Times New Roman"/>
          <w:sz w:val="24"/>
          <w:szCs w:val="24"/>
        </w:rPr>
        <w:t xml:space="preserve">     </w:t>
      </w:r>
      <w:r>
        <w:rPr>
          <w:rFonts w:eastAsia="Times New Roman"/>
          <w:sz w:val="24"/>
          <w:szCs w:val="24"/>
        </w:rPr>
        <w:t xml:space="preserve">Now we'll talk about </w:t>
      </w:r>
      <w:r>
        <w:rPr>
          <w:rFonts w:eastAsia="Times New Roman"/>
          <w:b/>
          <w:bCs/>
          <w:color w:val="0000FF"/>
          <w:sz w:val="24"/>
          <w:szCs w:val="24"/>
        </w:rPr>
        <w:t>monetary policy</w:t>
      </w:r>
      <w:r>
        <w:rPr>
          <w:rFonts w:eastAsia="Times New Roman"/>
          <w:sz w:val="24"/>
          <w:szCs w:val="24"/>
        </w:rPr>
        <w:t xml:space="preserve"> which are </w:t>
      </w:r>
      <w:r>
        <w:rPr>
          <w:rFonts w:eastAsia="Times New Roman"/>
          <w:sz w:val="24"/>
          <w:szCs w:val="24"/>
          <w:u w:val="single"/>
        </w:rPr>
        <w:t>the actions taken by the Federal Reserve (the FED) to increase the money supply in an economy when the economy is in contraction/in recession or decrease the money supply when an economy is in expansion/has inflation</w:t>
      </w:r>
      <w:r>
        <w:rPr>
          <w:rFonts w:eastAsia="Times New Roman"/>
          <w:color w:val="000000"/>
          <w:sz w:val="24"/>
          <w:szCs w:val="24"/>
        </w:rPr>
        <w:t>.</w:t>
      </w:r>
      <w:r>
        <w:rPr>
          <w:rFonts w:eastAsia="Times New Roman"/>
          <w:sz w:val="24"/>
          <w:szCs w:val="24"/>
        </w:rPr>
        <w:t xml:space="preserve">  </w:t>
      </w:r>
      <w:r>
        <w:rPr>
          <w:rFonts w:eastAsia="Times New Roman"/>
          <w:color w:val="000000"/>
          <w:sz w:val="24"/>
          <w:szCs w:val="24"/>
        </w:rPr>
        <w:t xml:space="preserve">Monetary policy is referred to as </w:t>
      </w:r>
      <w:r>
        <w:rPr>
          <w:rFonts w:eastAsia="Times New Roman"/>
          <w:b/>
          <w:bCs/>
          <w:color w:val="000000"/>
          <w:sz w:val="24"/>
          <w:szCs w:val="24"/>
        </w:rPr>
        <w:t>demand-side policy</w:t>
      </w:r>
      <w:r>
        <w:rPr>
          <w:rFonts w:eastAsia="Times New Roman"/>
          <w:color w:val="000000"/>
          <w:sz w:val="24"/>
          <w:szCs w:val="24"/>
        </w:rPr>
        <w:t xml:space="preserve"> because it </w:t>
      </w:r>
      <w:r>
        <w:rPr>
          <w:rFonts w:eastAsia="Times New Roman"/>
          <w:color w:val="000000"/>
          <w:sz w:val="24"/>
          <w:szCs w:val="24"/>
          <w:u w:val="single"/>
        </w:rPr>
        <w:t>focuses on increasing aggregate demand/real GDP (AD/Y)</w:t>
      </w:r>
      <w:r>
        <w:rPr>
          <w:rFonts w:eastAsia="Times New Roman"/>
          <w:color w:val="000000"/>
          <w:sz w:val="24"/>
          <w:szCs w:val="24"/>
        </w:rPr>
        <w:t>.  The primary tools that the FED uses to influence aggregate demand/real GDP are 1) bonds/securities, 2) the discount rate, and 3) the required reserve rate.</w:t>
      </w:r>
    </w:p>
    <w:p>
      <w:pPr>
        <w:pStyle w:val="Normal"/>
        <w:rPr>
          <w:rFonts w:eastAsia="Times New Roman"/>
          <w:color w:val="000000"/>
          <w:sz w:val="24"/>
          <w:szCs w:val="24"/>
        </w:rPr>
      </w:pPr>
      <w:r>
        <w:rPr>
          <w:rFonts w:eastAsia="Times New Roman"/>
          <w:color w:val="000000"/>
          <w:sz w:val="24"/>
          <w:szCs w:val="24"/>
        </w:rPr>
        <w:t xml:space="preserve">     </w:t>
      </w:r>
      <w:r>
        <w:rPr>
          <w:color w:val="000000"/>
          <w:sz w:val="24"/>
          <w:szCs w:val="24"/>
        </w:rPr>
        <w:t>W</w:t>
      </w:r>
      <w:r>
        <w:rPr>
          <w:rFonts w:eastAsia="Times New Roman"/>
          <w:color w:val="000000"/>
          <w:sz w:val="24"/>
          <w:szCs w:val="24"/>
        </w:rPr>
        <w:t xml:space="preserve">hen the U.S. economy is in a recession/in contraction, the FED can use </w:t>
      </w:r>
      <w:r>
        <w:rPr>
          <w:rFonts w:eastAsia="Times New Roman"/>
          <w:b/>
          <w:bCs/>
          <w:color w:val="000000"/>
          <w:sz w:val="24"/>
          <w:szCs w:val="24"/>
        </w:rPr>
        <w:t>expansionary monetary policy</w:t>
      </w:r>
      <w:r>
        <w:rPr>
          <w:rFonts w:eastAsia="Times New Roman"/>
          <w:color w:val="000000"/>
          <w:sz w:val="24"/>
          <w:szCs w:val="24"/>
        </w:rPr>
        <w:t xml:space="preserve"> </w:t>
      </w:r>
      <w:r>
        <w:rPr>
          <w:rFonts w:eastAsia="Times New Roman"/>
          <w:color w:val="000000"/>
          <w:sz w:val="24"/>
          <w:szCs w:val="24"/>
          <w:u w:val="single"/>
        </w:rPr>
        <w:t>to increase real GDP/real output by buying government bonds/securities from banks and/or decreasing the</w:t>
      </w:r>
    </w:p>
    <w:p>
      <w:pPr>
        <w:pStyle w:val="Normal"/>
        <w:rPr/>
      </w:pPr>
      <w:r>
        <w:rPr>
          <w:rFonts w:eastAsia="Times New Roman"/>
          <w:color w:val="000000"/>
          <w:sz w:val="24"/>
          <w:szCs w:val="24"/>
          <w:u w:val="single"/>
        </w:rPr>
        <w:t>discount rate or required reserve rate</w:t>
      </w:r>
      <w:r>
        <w:rPr>
          <w:rFonts w:eastAsia="Times New Roman"/>
          <w:color w:val="000000"/>
          <w:sz w:val="24"/>
          <w:szCs w:val="24"/>
        </w:rPr>
        <w:t>.  This will increase the money supply, decrease interest rates, and</w:t>
      </w:r>
    </w:p>
    <w:p>
      <w:pPr>
        <w:pStyle w:val="Normal"/>
        <w:rPr>
          <w:rFonts w:eastAsia="Times New Roman"/>
          <w:color w:val="000000"/>
          <w:sz w:val="24"/>
          <w:szCs w:val="24"/>
        </w:rPr>
      </w:pPr>
      <w:r>
        <w:rPr>
          <w:rFonts w:eastAsia="Times New Roman"/>
          <w:color w:val="000000"/>
          <w:sz w:val="24"/>
          <w:szCs w:val="24"/>
        </w:rPr>
        <w:t xml:space="preserve">expand the economy.  When the U.S. economy is in expansion/with inflation, the FED can use </w:t>
      </w:r>
      <w:r>
        <w:rPr>
          <w:rFonts w:eastAsia="Times New Roman"/>
          <w:b/>
          <w:bCs/>
          <w:color w:val="000000"/>
          <w:sz w:val="24"/>
          <w:szCs w:val="24"/>
        </w:rPr>
        <w:t>contractionary monetary policy</w:t>
      </w:r>
      <w:r>
        <w:rPr>
          <w:rFonts w:eastAsia="Times New Roman"/>
          <w:color w:val="000000"/>
          <w:sz w:val="24"/>
          <w:szCs w:val="24"/>
        </w:rPr>
        <w:t xml:space="preserve"> </w:t>
      </w:r>
      <w:r>
        <w:rPr>
          <w:rFonts w:eastAsia="Times New Roman"/>
          <w:color w:val="000000"/>
          <w:sz w:val="24"/>
          <w:szCs w:val="24"/>
          <w:u w:val="single"/>
        </w:rPr>
        <w:t>to decrease real GDP/real output by selling government bonds/securities to banks and/or increasing the discount rate or required reserve rate</w:t>
      </w:r>
      <w:r>
        <w:rPr>
          <w:rFonts w:eastAsia="Times New Roman"/>
          <w:color w:val="000000"/>
          <w:sz w:val="24"/>
          <w:szCs w:val="24"/>
        </w:rPr>
        <w:t>.  This will decrease the money supply, increase interest rates, and contract the economy.</w:t>
      </w:r>
    </w:p>
    <w:p>
      <w:pPr>
        <w:pStyle w:val="Normal"/>
        <w:rPr>
          <w:rFonts w:eastAsia="Times New Roman"/>
          <w:color w:val="000000"/>
          <w:sz w:val="24"/>
          <w:szCs w:val="24"/>
        </w:rPr>
      </w:pPr>
      <w:r>
        <w:rPr>
          <w:rFonts w:eastAsia="Times New Roman"/>
          <w:color w:val="000000"/>
          <w:sz w:val="24"/>
          <w:szCs w:val="24"/>
        </w:rPr>
        <w:t xml:space="preserve">     </w:t>
      </w:r>
      <w:r>
        <w:rPr>
          <w:color w:val="000000"/>
          <w:sz w:val="24"/>
          <w:szCs w:val="24"/>
        </w:rPr>
        <w:t xml:space="preserve">Governments, usually through a </w:t>
      </w:r>
      <w:r>
        <w:rPr>
          <w:color w:val="000000"/>
          <w:sz w:val="24"/>
          <w:szCs w:val="24"/>
          <w:u w:val="single"/>
        </w:rPr>
        <w:t>central bank, control the money supply</w:t>
      </w:r>
      <w:r>
        <w:rPr>
          <w:color w:val="000000"/>
          <w:sz w:val="24"/>
          <w:szCs w:val="24"/>
        </w:rPr>
        <w:t xml:space="preserve">.  A </w:t>
      </w:r>
      <w:r>
        <w:rPr>
          <w:b/>
          <w:bCs/>
          <w:color w:val="0432FF"/>
          <w:sz w:val="24"/>
          <w:szCs w:val="24"/>
        </w:rPr>
        <w:t>central bank</w:t>
      </w:r>
      <w:r>
        <w:rPr>
          <w:color w:val="000000"/>
          <w:sz w:val="24"/>
          <w:szCs w:val="24"/>
        </w:rPr>
        <w:t xml:space="preserve"> is </w:t>
      </w:r>
      <w:r>
        <w:rPr>
          <w:color w:val="000000"/>
          <w:sz w:val="24"/>
          <w:szCs w:val="24"/>
          <w:u w:val="single"/>
        </w:rPr>
        <w:t>the main bank to other banks</w:t>
      </w:r>
      <w:r>
        <w:rPr>
          <w:color w:val="000000"/>
          <w:sz w:val="24"/>
          <w:szCs w:val="24"/>
        </w:rPr>
        <w:t xml:space="preserve"> in a country. America's central bank is the </w:t>
      </w:r>
      <w:r>
        <w:rPr>
          <w:b/>
          <w:bCs/>
          <w:color w:val="000000"/>
          <w:sz w:val="24"/>
          <w:szCs w:val="24"/>
        </w:rPr>
        <w:t>Federal Reserve</w:t>
      </w:r>
      <w:r>
        <w:rPr>
          <w:color w:val="000000"/>
          <w:sz w:val="24"/>
          <w:szCs w:val="24"/>
        </w:rPr>
        <w:t>, nicknamed the "</w:t>
      </w:r>
      <w:r>
        <w:rPr>
          <w:b/>
          <w:bCs/>
          <w:color w:val="0432FF"/>
          <w:sz w:val="24"/>
          <w:szCs w:val="24"/>
        </w:rPr>
        <w:t>FED</w:t>
      </w:r>
      <w:r>
        <w:rPr>
          <w:color w:val="000000"/>
          <w:sz w:val="24"/>
          <w:szCs w:val="24"/>
        </w:rPr>
        <w:t>."</w:t>
      </w:r>
    </w:p>
    <w:p>
      <w:pPr>
        <w:pStyle w:val="NormalWeb"/>
        <w:spacing w:before="0" w:after="0"/>
        <w:rPr>
          <w:color w:val="000000"/>
        </w:rPr>
      </w:pPr>
      <w:r>
        <w:rPr>
          <w:rFonts w:eastAsia="Times New Roman"/>
          <w:color w:val="000000"/>
          <w:sz w:val="24"/>
          <w:szCs w:val="24"/>
        </w:rPr>
        <w:t xml:space="preserve">     </w:t>
      </w:r>
      <w:r>
        <w:rPr>
          <w:color w:val="000000"/>
          <w:sz w:val="24"/>
          <w:szCs w:val="24"/>
        </w:rPr>
        <w:t xml:space="preserve">The FED </w:t>
      </w:r>
      <w:r>
        <w:rPr>
          <w:color w:val="000000"/>
          <w:sz w:val="24"/>
          <w:szCs w:val="24"/>
          <w:u w:val="single"/>
        </w:rPr>
        <w:t>makes decisions about the money supply through a committee</w:t>
      </w:r>
      <w:r>
        <w:rPr>
          <w:color w:val="000000"/>
          <w:sz w:val="24"/>
          <w:szCs w:val="24"/>
        </w:rPr>
        <w:t xml:space="preserve"> called the</w:t>
      </w:r>
      <w:r>
        <w:rPr>
          <w:b/>
          <w:bCs/>
          <w:color w:val="000000"/>
          <w:sz w:val="24"/>
          <w:szCs w:val="24"/>
        </w:rPr>
        <w:t xml:space="preserve"> Federal Open Market Committee (FOMC).</w:t>
      </w:r>
      <w:r>
        <w:rPr>
          <w:color w:val="000000"/>
          <w:sz w:val="24"/>
          <w:szCs w:val="24"/>
        </w:rPr>
        <w:t xml:space="preserve">   The FOMC meets to decide how to implement monetary policy, such as deciding whether to raise, lower, or keep the nominal interest rate steady. </w:t>
      </w:r>
    </w:p>
    <w:p>
      <w:pPr>
        <w:pStyle w:val="NormalWeb"/>
        <w:spacing w:before="0" w:after="0"/>
        <w:rPr>
          <w:color w:val="000000"/>
          <w:sz w:val="24"/>
          <w:szCs w:val="24"/>
        </w:rPr>
      </w:pPr>
      <w:r>
        <w:rPr>
          <w:rFonts w:eastAsia="Times New Roman"/>
          <w:color w:val="000000"/>
          <w:sz w:val="24"/>
          <w:szCs w:val="24"/>
        </w:rPr>
        <w:t xml:space="preserve">     </w:t>
      </w:r>
      <w:r>
        <w:rPr>
          <w:color w:val="000000"/>
          <w:sz w:val="24"/>
          <w:szCs w:val="24"/>
          <w:u w:val="single"/>
        </w:rPr>
        <w:t>The FED regulates the money supply</w:t>
      </w:r>
      <w:r>
        <w:rPr>
          <w:color w:val="000000"/>
          <w:sz w:val="24"/>
          <w:szCs w:val="24"/>
        </w:rPr>
        <w:t xml:space="preserve"> by changing any one of the following: 1) </w:t>
      </w:r>
      <w:r>
        <w:rPr>
          <w:b/>
          <w:bCs/>
          <w:color w:val="000000"/>
          <w:sz w:val="24"/>
          <w:szCs w:val="24"/>
        </w:rPr>
        <w:t>open market operations</w:t>
      </w:r>
      <w:r>
        <w:rPr>
          <w:color w:val="000000"/>
          <w:sz w:val="24"/>
          <w:szCs w:val="24"/>
        </w:rPr>
        <w:t xml:space="preserve"> by </w:t>
      </w:r>
      <w:r>
        <w:rPr>
          <w:color w:val="000000"/>
          <w:sz w:val="24"/>
          <w:szCs w:val="24"/>
          <w:u w:val="single"/>
        </w:rPr>
        <w:t>buying or selling government bonds (short-term loans) from/to banks</w:t>
      </w:r>
      <w:r>
        <w:rPr>
          <w:color w:val="000000"/>
          <w:sz w:val="24"/>
          <w:szCs w:val="24"/>
        </w:rPr>
        <w:t>, 2) lending money to banks at a higher or lower discount rate, and 3) setting the required reserve or reserve ratio higher or lower for banks.</w:t>
      </w:r>
    </w:p>
    <w:p>
      <w:pPr>
        <w:pStyle w:val="Normal"/>
        <w:rPr/>
      </w:pPr>
      <w:r>
        <w:rPr>
          <w:rFonts w:eastAsia="Times New Roman"/>
          <w:color w:val="000000"/>
          <w:sz w:val="24"/>
          <w:szCs w:val="24"/>
        </w:rPr>
        <w:t xml:space="preserve">     </w:t>
      </w:r>
      <w:r>
        <w:rPr>
          <w:rFonts w:eastAsia="Times New Roman"/>
          <w:color w:val="000000"/>
          <w:sz w:val="24"/>
          <w:szCs w:val="24"/>
        </w:rPr>
        <w:t xml:space="preserve">The FED's main monetary tool is used </w:t>
      </w:r>
      <w:r>
        <w:rPr>
          <w:rFonts w:eastAsia="Times New Roman"/>
          <w:color w:val="000000"/>
          <w:sz w:val="24"/>
          <w:szCs w:val="24"/>
          <w:u w:val="single"/>
        </w:rPr>
        <w:t>when either the FED buys government bonds/securities from banks or sells government bonds/securities to banks</w:t>
      </w:r>
      <w:r>
        <w:rPr>
          <w:rFonts w:eastAsia="Times New Roman"/>
          <w:color w:val="000000"/>
          <w:sz w:val="24"/>
          <w:szCs w:val="24"/>
        </w:rPr>
        <w:t xml:space="preserve">.  This is referred to as </w:t>
      </w:r>
      <w:r>
        <w:rPr>
          <w:rFonts w:eastAsia="Times New Roman"/>
          <w:b/>
          <w:bCs/>
          <w:color w:val="0432FF"/>
          <w:sz w:val="24"/>
          <w:szCs w:val="24"/>
        </w:rPr>
        <w:t>open market operations</w:t>
      </w:r>
      <w:r>
        <w:rPr>
          <w:rFonts w:eastAsia="Times New Roman"/>
          <w:color w:val="000000"/>
          <w:sz w:val="24"/>
          <w:szCs w:val="24"/>
        </w:rPr>
        <w:t>.  When the U.S. economy is in a recession/in contraction, the goal of the FED is to increase the money supply; more money= more chance to spend money.  To do this, the FED buys government bonds/securities from banks (buy=</w:t>
      </w:r>
    </w:p>
    <w:p>
      <w:pPr>
        <w:pStyle w:val="Normal"/>
        <w:rPr>
          <w:rFonts w:eastAsia="Times New Roman"/>
          <w:color w:val="000000"/>
          <w:sz w:val="24"/>
          <w:szCs w:val="24"/>
        </w:rPr>
      </w:pPr>
      <w:r>
        <w:rPr>
          <w:rFonts w:eastAsia="Times New Roman"/>
          <w:color w:val="000000"/>
          <w:sz w:val="24"/>
          <w:szCs w:val="24"/>
        </w:rPr>
        <w:t xml:space="preserve">bigger).  The FED then electronically pays the bank by increasing the bank's reserves at the FED.  Banks then have more money to loan to borrowers which influences the FED to decrease the </w:t>
      </w:r>
      <w:r>
        <w:rPr>
          <w:rFonts w:eastAsia="Times New Roman"/>
          <w:b/>
          <w:bCs/>
          <w:color w:val="0432FF"/>
          <w:sz w:val="24"/>
          <w:szCs w:val="24"/>
        </w:rPr>
        <w:t>federal funds rate</w:t>
      </w:r>
      <w:r>
        <w:rPr>
          <w:rFonts w:eastAsia="Times New Roman"/>
          <w:color w:val="000000"/>
          <w:sz w:val="24"/>
          <w:szCs w:val="24"/>
        </w:rPr>
        <w:t xml:space="preserve"> (</w:t>
      </w:r>
      <w:r>
        <w:rPr>
          <w:rFonts w:eastAsia="Times New Roman"/>
          <w:color w:val="000000"/>
          <w:sz w:val="24"/>
          <w:szCs w:val="24"/>
          <w:u w:val="single"/>
        </w:rPr>
        <w:t>the short-term interest rate that banks charge one another on overnight loans</w:t>
      </w:r>
      <w:r>
        <w:rPr>
          <w:rFonts w:eastAsia="Times New Roman"/>
          <w:color w:val="000000"/>
          <w:sz w:val="24"/>
          <w:szCs w:val="24"/>
        </w:rPr>
        <w:t xml:space="preserve">).  This ultimately decreases the </w:t>
      </w:r>
      <w:r>
        <w:rPr>
          <w:rFonts w:eastAsia="Times New Roman"/>
          <w:b/>
          <w:bCs/>
          <w:color w:val="0432FF"/>
          <w:sz w:val="24"/>
          <w:szCs w:val="24"/>
        </w:rPr>
        <w:t>nominal interest rate</w:t>
      </w:r>
      <w:r>
        <w:rPr>
          <w:rFonts w:eastAsia="Times New Roman"/>
          <w:color w:val="000000"/>
          <w:sz w:val="24"/>
          <w:szCs w:val="24"/>
        </w:rPr>
        <w:t xml:space="preserve"> (</w:t>
      </w:r>
      <w:r>
        <w:rPr>
          <w:rFonts w:eastAsia="Times New Roman"/>
          <w:color w:val="000000"/>
          <w:sz w:val="24"/>
          <w:szCs w:val="24"/>
          <w:u w:val="single"/>
        </w:rPr>
        <w:t>the interest rate that consumers and businesses pay; it includes inflation</w:t>
      </w:r>
      <w:r>
        <w:rPr>
          <w:rFonts w:eastAsia="Times New Roman"/>
          <w:color w:val="000000"/>
          <w:sz w:val="24"/>
          <w:szCs w:val="24"/>
        </w:rPr>
        <w:t>).  Interest-sensitive spending increases and so does aggregate demand/real GDP (AD/Y).</w:t>
      </w:r>
    </w:p>
    <w:p>
      <w:pPr>
        <w:pStyle w:val="Normal"/>
        <w:rPr>
          <w:rFonts w:eastAsia="Times New Roman"/>
          <w:color w:val="000000"/>
          <w:sz w:val="24"/>
          <w:szCs w:val="24"/>
        </w:rPr>
      </w:pPr>
      <w:r>
        <w:rPr>
          <w:rFonts w:eastAsia="Times New Roman"/>
          <w:color w:val="000000"/>
          <w:sz w:val="24"/>
          <w:szCs w:val="24"/>
        </w:rPr>
        <w:t xml:space="preserve">     </w:t>
      </w:r>
      <w:r>
        <w:rPr>
          <w:rFonts w:eastAsia="Times New Roman"/>
          <w:color w:val="000000"/>
          <w:sz w:val="24"/>
          <w:szCs w:val="24"/>
        </w:rPr>
        <w:t xml:space="preserve">When the U.S. economy is in expansion/with inflation, the goal of the FED is to decrease the money supply; less money= less chance to spend money.  To do this, the FED sells government bonds/securities from banks (sells= smaller).  The FED then electronically receives payment from the banks by decreasing the bank's reserves at the FED.  Banks then have less money to loan to borrowers which influences the FED to increase the </w:t>
      </w:r>
      <w:r>
        <w:rPr>
          <w:rFonts w:eastAsia="Times New Roman"/>
          <w:b/>
          <w:bCs/>
          <w:color w:val="000000"/>
          <w:sz w:val="24"/>
          <w:szCs w:val="24"/>
        </w:rPr>
        <w:t>federal funds rate</w:t>
      </w:r>
      <w:r>
        <w:rPr>
          <w:rFonts w:eastAsia="Times New Roman"/>
          <w:color w:val="000000"/>
          <w:sz w:val="24"/>
          <w:szCs w:val="24"/>
        </w:rPr>
        <w:t xml:space="preserve"> (</w:t>
      </w:r>
      <w:r>
        <w:rPr>
          <w:rFonts w:eastAsia="Times New Roman"/>
          <w:color w:val="000000"/>
          <w:sz w:val="24"/>
          <w:szCs w:val="24"/>
          <w:u w:val="single"/>
        </w:rPr>
        <w:t>the short-term interest rate that banks charge one another on overnight loans</w:t>
      </w:r>
      <w:r>
        <w:rPr>
          <w:rFonts w:eastAsia="Times New Roman"/>
          <w:color w:val="000000"/>
          <w:sz w:val="24"/>
          <w:szCs w:val="24"/>
        </w:rPr>
        <w:t xml:space="preserve">).  This ultimately increases the </w:t>
      </w:r>
      <w:r>
        <w:rPr>
          <w:rFonts w:eastAsia="Times New Roman"/>
          <w:b/>
          <w:bCs/>
          <w:color w:val="000000"/>
          <w:sz w:val="24"/>
          <w:szCs w:val="24"/>
        </w:rPr>
        <w:t>nominal interest rate</w:t>
      </w:r>
      <w:r>
        <w:rPr>
          <w:rFonts w:eastAsia="Times New Roman"/>
          <w:color w:val="000000"/>
          <w:sz w:val="24"/>
          <w:szCs w:val="24"/>
        </w:rPr>
        <w:t xml:space="preserve"> (</w:t>
      </w:r>
      <w:r>
        <w:rPr>
          <w:rFonts w:eastAsia="Times New Roman"/>
          <w:color w:val="000000"/>
          <w:sz w:val="24"/>
          <w:szCs w:val="24"/>
          <w:u w:val="single"/>
        </w:rPr>
        <w:t>the interest rate that consumers and businesses pay; it includes inflation</w:t>
      </w:r>
      <w:r>
        <w:rPr>
          <w:rFonts w:eastAsia="Times New Roman"/>
          <w:color w:val="000000"/>
          <w:sz w:val="24"/>
          <w:szCs w:val="24"/>
        </w:rPr>
        <w:t>).  Interest-sensitive spending decreases and so does aggregate demand/real GDP (AD/Y).</w:t>
      </w:r>
    </w:p>
    <w:p>
      <w:pPr>
        <w:pStyle w:val="Normal"/>
        <w:rPr>
          <w:rFonts w:eastAsia="Times New Roman"/>
          <w:color w:val="000000"/>
          <w:sz w:val="24"/>
          <w:szCs w:val="24"/>
        </w:rPr>
      </w:pPr>
      <w:r>
        <w:rPr>
          <w:rFonts w:eastAsia="Times New Roman"/>
          <w:color w:val="000000"/>
          <w:sz w:val="24"/>
          <w:szCs w:val="24"/>
        </w:rPr>
      </w:r>
    </w:p>
    <w:p>
      <w:pPr>
        <w:pStyle w:val="NormalWeb"/>
        <w:spacing w:before="0" w:after="0"/>
        <w:jc w:val="center"/>
        <w:rPr>
          <w:color w:val="000000"/>
          <w:sz w:val="24"/>
          <w:szCs w:val="24"/>
        </w:rPr>
      </w:pPr>
      <w:r>
        <w:rPr>
          <w:color w:val="000000"/>
          <w:sz w:val="24"/>
          <w:szCs w:val="24"/>
          <w:lang w:val="en-US" w:eastAsia="en-US"/>
        </w:rPr>
        <w:drawing>
          <wp:inline distT="0" distB="0" distL="0" distR="0">
            <wp:extent cx="5173345" cy="3177540"/>
            <wp:effectExtent l="0" t="0" r="0" b="0"/>
            <wp:docPr id="2" name="Picture 1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1" descr="" title=""/>
                    <pic:cNvPicPr>
                      <a:picLocks noChangeAspect="1" noChangeArrowheads="1"/>
                    </pic:cNvPicPr>
                  </pic:nvPicPr>
                  <pic:blipFill>
                    <a:blip r:embed="rId3"/>
                    <a:srcRect l="-4" t="-7" r="-4" b="-7"/>
                    <a:stretch>
                      <a:fillRect/>
                    </a:stretch>
                  </pic:blipFill>
                  <pic:spPr bwMode="auto">
                    <a:xfrm>
                      <a:off x="0" y="0"/>
                      <a:ext cx="5173345" cy="3177540"/>
                    </a:xfrm>
                    <a:prstGeom prst="rect">
                      <a:avLst/>
                    </a:prstGeom>
                  </pic:spPr>
                </pic:pic>
              </a:graphicData>
            </a:graphic>
          </wp:inline>
        </w:drawing>
      </w:r>
    </w:p>
    <w:p>
      <w:pPr>
        <w:pStyle w:val="NormalWeb"/>
        <w:spacing w:before="0" w:after="0"/>
        <w:jc w:val="center"/>
        <w:rPr>
          <w:color w:val="000000"/>
          <w:sz w:val="24"/>
          <w:szCs w:val="24"/>
        </w:rPr>
      </w:pPr>
      <w:r>
        <w:rPr>
          <w:color w:val="000000"/>
          <w:sz w:val="24"/>
          <w:szCs w:val="24"/>
        </w:rPr>
      </w:r>
    </w:p>
    <w:p>
      <w:pPr>
        <w:pStyle w:val="Normal"/>
        <w:rPr/>
      </w:pPr>
      <w:r>
        <w:rPr>
          <w:rFonts w:eastAsia="Times New Roman"/>
          <w:color w:val="000000"/>
          <w:sz w:val="24"/>
          <w:szCs w:val="24"/>
        </w:rPr>
        <w:t xml:space="preserve">     </w:t>
      </w:r>
      <w:r>
        <w:rPr>
          <w:rFonts w:eastAsia="Times New Roman"/>
          <w:color w:val="000000"/>
          <w:sz w:val="24"/>
          <w:szCs w:val="24"/>
        </w:rPr>
        <w:t xml:space="preserve">The FED's second tool it uses to impact monetary policy is the </w:t>
      </w:r>
      <w:r>
        <w:rPr>
          <w:rFonts w:eastAsia="Times New Roman"/>
          <w:b/>
          <w:bCs/>
          <w:color w:val="0432FF"/>
          <w:sz w:val="24"/>
          <w:szCs w:val="24"/>
        </w:rPr>
        <w:t>discount</w:t>
      </w:r>
      <w:r>
        <w:rPr>
          <w:rFonts w:eastAsia="Times New Roman"/>
          <w:color w:val="0432FF"/>
          <w:sz w:val="24"/>
          <w:szCs w:val="24"/>
        </w:rPr>
        <w:t xml:space="preserve"> </w:t>
      </w:r>
      <w:r>
        <w:rPr>
          <w:rFonts w:eastAsia="Times New Roman"/>
          <w:b/>
          <w:bCs/>
          <w:color w:val="0432FF"/>
          <w:sz w:val="24"/>
          <w:szCs w:val="24"/>
        </w:rPr>
        <w:t>rate</w:t>
      </w:r>
      <w:r>
        <w:rPr>
          <w:rFonts w:eastAsia="Times New Roman"/>
          <w:color w:val="000000"/>
          <w:sz w:val="24"/>
          <w:szCs w:val="24"/>
        </w:rPr>
        <w:t xml:space="preserve">.  This is </w:t>
      </w:r>
      <w:r>
        <w:rPr>
          <w:rFonts w:eastAsia="Times New Roman"/>
          <w:color w:val="000000"/>
          <w:sz w:val="24"/>
          <w:szCs w:val="24"/>
          <w:u w:val="single"/>
        </w:rPr>
        <w:t>the interest rate that the FED charges commercial banks when loaning them money</w:t>
      </w:r>
      <w:r>
        <w:rPr>
          <w:rFonts w:eastAsia="Times New Roman"/>
          <w:color w:val="000000"/>
          <w:sz w:val="24"/>
          <w:szCs w:val="24"/>
        </w:rPr>
        <w:t>.  Remember, think of all rates like a wall in your way; ↑ is bad and ↓ is good.  To increase the money supply and expand the economy, the FED decreases the discount rate, making it cheaper for banks to borrow money from them.  To decrease the money supply and slow down the economy, the FED increases the discount rate to make it more expensive for banks to borrow</w:t>
      </w:r>
    </w:p>
    <w:p>
      <w:pPr>
        <w:pStyle w:val="Normal"/>
        <w:rPr>
          <w:color w:val="000000"/>
          <w:sz w:val="24"/>
          <w:szCs w:val="24"/>
        </w:rPr>
      </w:pPr>
      <w:r>
        <w:rPr>
          <w:rFonts w:eastAsia="Times New Roman"/>
          <w:color w:val="000000"/>
          <w:sz w:val="24"/>
          <w:szCs w:val="24"/>
        </w:rPr>
        <w:t>from them.  More money= more chance to spend money and less money= less chance to spend money</w:t>
      </w:r>
    </w:p>
    <w:p>
      <w:pPr>
        <w:pStyle w:val="Normal"/>
        <w:rPr>
          <w:rFonts w:eastAsia="Times New Roman"/>
          <w:color w:val="000000"/>
          <w:sz w:val="24"/>
          <w:szCs w:val="24"/>
        </w:rPr>
      </w:pPr>
      <w:r>
        <w:rPr>
          <w:rFonts w:eastAsia="Times New Roman"/>
          <w:color w:val="000000"/>
          <w:sz w:val="24"/>
          <w:szCs w:val="24"/>
        </w:rPr>
        <w:t xml:space="preserve">     </w:t>
      </w:r>
      <w:r>
        <w:rPr>
          <w:color w:val="000000"/>
          <w:sz w:val="24"/>
          <w:szCs w:val="24"/>
        </w:rPr>
        <w:t>T</w:t>
      </w:r>
      <w:r>
        <w:rPr>
          <w:rFonts w:eastAsia="Times New Roman"/>
          <w:color w:val="000000"/>
          <w:sz w:val="24"/>
          <w:szCs w:val="24"/>
        </w:rPr>
        <w:t xml:space="preserve">he last instrument the FED uses to impact the money supply is the </w:t>
      </w:r>
      <w:r>
        <w:rPr>
          <w:rFonts w:eastAsia="Times New Roman"/>
          <w:b/>
          <w:bCs/>
          <w:color w:val="0432FF"/>
          <w:sz w:val="24"/>
          <w:szCs w:val="24"/>
        </w:rPr>
        <w:t>required reserve</w:t>
      </w:r>
      <w:r>
        <w:rPr>
          <w:rFonts w:eastAsia="Times New Roman"/>
          <w:b/>
          <w:bCs/>
          <w:color w:val="000000"/>
          <w:sz w:val="24"/>
          <w:szCs w:val="24"/>
        </w:rPr>
        <w:t xml:space="preserve"> </w:t>
      </w:r>
      <w:r>
        <w:rPr>
          <w:rFonts w:eastAsia="Times New Roman"/>
          <w:color w:val="000000"/>
          <w:sz w:val="24"/>
          <w:szCs w:val="24"/>
        </w:rPr>
        <w:t>or</w:t>
      </w:r>
      <w:r>
        <w:rPr>
          <w:rFonts w:eastAsia="Times New Roman"/>
          <w:b/>
          <w:bCs/>
          <w:color w:val="000000"/>
          <w:sz w:val="24"/>
          <w:szCs w:val="24"/>
        </w:rPr>
        <w:t xml:space="preserve"> </w:t>
      </w:r>
      <w:r>
        <w:rPr>
          <w:rFonts w:eastAsia="Times New Roman"/>
          <w:b/>
          <w:bCs/>
          <w:color w:val="0432FF"/>
          <w:sz w:val="24"/>
          <w:szCs w:val="24"/>
        </w:rPr>
        <w:t>reserve ratio</w:t>
      </w:r>
      <w:r>
        <w:rPr>
          <w:rFonts w:eastAsia="Times New Roman"/>
          <w:color w:val="000000"/>
          <w:sz w:val="24"/>
          <w:szCs w:val="24"/>
        </w:rPr>
        <w:t xml:space="preserve">.  This is </w:t>
      </w:r>
      <w:r>
        <w:rPr>
          <w:rFonts w:eastAsia="Times New Roman"/>
          <w:color w:val="000000"/>
          <w:sz w:val="24"/>
          <w:szCs w:val="24"/>
          <w:u w:val="single"/>
        </w:rPr>
        <w:t>the percent of customer deposits that banks must hold in reserve at the FED and cannot loan out</w:t>
      </w:r>
      <w:r>
        <w:rPr>
          <w:rFonts w:eastAsia="Times New Roman"/>
          <w:color w:val="000000"/>
          <w:sz w:val="24"/>
          <w:szCs w:val="24"/>
        </w:rPr>
        <w:t xml:space="preserve">.  The FED sets the amount, the ratio, that banks must hold. </w:t>
      </w:r>
      <w:r>
        <w:rPr>
          <w:rFonts w:eastAsia="Times New Roman"/>
          <w:color w:val="000000"/>
          <w:sz w:val="24"/>
          <w:szCs w:val="24"/>
          <w:u w:val="single"/>
        </w:rPr>
        <w:t>Only a small percent of the money you have in a bank is held in reserve the rest of your money can be loaned out</w:t>
      </w:r>
      <w:r>
        <w:rPr>
          <w:rFonts w:eastAsia="Times New Roman"/>
          <w:color w:val="000000"/>
          <w:sz w:val="24"/>
          <w:szCs w:val="24"/>
        </w:rPr>
        <w:t xml:space="preserve">.  This is called </w:t>
      </w:r>
      <w:r>
        <w:rPr>
          <w:rFonts w:eastAsia="Times New Roman"/>
          <w:b/>
          <w:bCs/>
          <w:color w:val="000000"/>
          <w:sz w:val="24"/>
          <w:szCs w:val="24"/>
        </w:rPr>
        <w:t>fractional reserve banking</w:t>
      </w:r>
    </w:p>
    <w:p>
      <w:pPr>
        <w:pStyle w:val="Normal"/>
        <w:rPr>
          <w:rFonts w:eastAsia="Times New Roman"/>
          <w:color w:val="000000"/>
          <w:sz w:val="24"/>
          <w:szCs w:val="24"/>
        </w:rPr>
      </w:pPr>
      <w:r>
        <w:rPr>
          <w:rFonts w:eastAsia="Times New Roman"/>
          <w:color w:val="000000"/>
          <w:sz w:val="24"/>
          <w:szCs w:val="24"/>
        </w:rPr>
        <w:t xml:space="preserve">     </w:t>
      </w:r>
      <w:r>
        <w:rPr>
          <w:rFonts w:eastAsia="Times New Roman"/>
          <w:color w:val="000000"/>
          <w:sz w:val="24"/>
          <w:szCs w:val="24"/>
        </w:rPr>
        <w:t xml:space="preserve">When the FED wants to increase the money supply, the FED decreases the reserve requirement.  Banks then loan out the excess reserves to make money.  This is also what happens when deposits are made at a bank.  </w:t>
      </w:r>
      <w:r>
        <w:rPr>
          <w:rFonts w:eastAsia="Times New Roman"/>
          <w:b/>
          <w:bCs/>
          <w:color w:val="0432FF"/>
          <w:sz w:val="24"/>
          <w:szCs w:val="24"/>
        </w:rPr>
        <w:t>Excess reserves</w:t>
      </w:r>
      <w:r>
        <w:rPr>
          <w:rFonts w:eastAsia="Times New Roman"/>
          <w:b/>
          <w:bCs/>
          <w:color w:val="000000"/>
          <w:sz w:val="24"/>
          <w:szCs w:val="24"/>
        </w:rPr>
        <w:t xml:space="preserve"> </w:t>
      </w:r>
      <w:r>
        <w:rPr>
          <w:rFonts w:eastAsia="Times New Roman"/>
          <w:color w:val="000000"/>
          <w:sz w:val="24"/>
          <w:szCs w:val="24"/>
        </w:rPr>
        <w:t xml:space="preserve">are simply </w:t>
      </w:r>
      <w:r>
        <w:rPr>
          <w:rFonts w:eastAsia="Times New Roman"/>
          <w:color w:val="000000"/>
          <w:sz w:val="24"/>
          <w:szCs w:val="24"/>
          <w:u w:val="single"/>
        </w:rPr>
        <w:t>extra bank reserves at the FED</w:t>
      </w:r>
      <w:r>
        <w:rPr>
          <w:rFonts w:eastAsia="Times New Roman"/>
          <w:color w:val="000000"/>
          <w:sz w:val="24"/>
          <w:szCs w:val="24"/>
        </w:rPr>
        <w:t xml:space="preserve">.  When the FED wants to decrease the money supply, the FED increases the reserve requirement.  Banks then have less money to loan out to borrowers.  This is also what happens when withdrawals are made at a bank.      </w:t>
      </w:r>
    </w:p>
    <w:p>
      <w:pPr>
        <w:pStyle w:val="Normal"/>
        <w:rPr>
          <w:rFonts w:eastAsia="Times New Roman"/>
          <w:color w:val="000000"/>
          <w:sz w:val="24"/>
          <w:szCs w:val="24"/>
        </w:rPr>
      </w:pPr>
      <w:r>
        <w:rPr>
          <w:rFonts w:eastAsia="Times New Roman"/>
          <w:color w:val="000000"/>
          <w:sz w:val="24"/>
          <w:szCs w:val="24"/>
        </w:rPr>
      </w:r>
    </w:p>
    <w:p>
      <w:pPr>
        <w:pStyle w:val="NormalWeb"/>
        <w:spacing w:before="0" w:after="0"/>
        <w:jc w:val="center"/>
        <w:rPr>
          <w:color w:val="000000"/>
        </w:rPr>
      </w:pPr>
      <w:r>
        <w:rPr>
          <w:color w:val="000000"/>
          <w:lang w:val="en-US" w:eastAsia="en-US"/>
        </w:rPr>
        <w:drawing>
          <wp:inline distT="0" distB="0" distL="0" distR="0">
            <wp:extent cx="3839210" cy="2753360"/>
            <wp:effectExtent l="0" t="0" r="0" b="0"/>
            <wp:docPr id="3"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 title=""/>
                    <pic:cNvPicPr>
                      <a:picLocks noChangeAspect="1" noChangeArrowheads="1"/>
                    </pic:cNvPicPr>
                  </pic:nvPicPr>
                  <pic:blipFill>
                    <a:blip r:embed="rId4"/>
                    <a:srcRect l="-3" t="-4" r="-3" b="-4"/>
                    <a:stretch>
                      <a:fillRect/>
                    </a:stretch>
                  </pic:blipFill>
                  <pic:spPr bwMode="auto">
                    <a:xfrm>
                      <a:off x="0" y="0"/>
                      <a:ext cx="3839210" cy="2753360"/>
                    </a:xfrm>
                    <a:prstGeom prst="rect">
                      <a:avLst/>
                    </a:prstGeom>
                  </pic:spPr>
                </pic:pic>
              </a:graphicData>
            </a:graphic>
          </wp:inline>
        </w:drawing>
      </w:r>
    </w:p>
    <w:p>
      <w:pPr>
        <w:pStyle w:val="NormalWeb"/>
        <w:spacing w:before="0" w:after="0"/>
        <w:jc w:val="center"/>
        <w:rPr>
          <w:color w:val="000000"/>
        </w:rPr>
      </w:pPr>
      <w:r>
        <w:rPr>
          <w:color w:val="000000"/>
        </w:rPr>
      </w:r>
    </w:p>
    <w:p>
      <w:pPr>
        <w:pStyle w:val="Normal"/>
        <w:rPr>
          <w:rFonts w:eastAsia="Times New Roman"/>
          <w:color w:val="000000"/>
          <w:sz w:val="24"/>
          <w:szCs w:val="24"/>
        </w:rPr>
      </w:pPr>
      <w:r>
        <w:rPr>
          <w:rFonts w:eastAsia="Times New Roman"/>
          <w:color w:val="000000"/>
          <w:sz w:val="24"/>
          <w:szCs w:val="24"/>
        </w:rPr>
        <w:t xml:space="preserve">     </w:t>
      </w:r>
      <w:r>
        <w:rPr>
          <w:rFonts w:eastAsia="Times New Roman"/>
          <w:color w:val="000000"/>
          <w:sz w:val="24"/>
          <w:szCs w:val="24"/>
        </w:rPr>
        <w:t xml:space="preserve">As more money flows into an economy and deposits are made at banks, those banks are now able to make additional loans.  Interest rates decrease due to the increase in the money supply and aggregate demand/real GDP (AD/Y) increases.  This positive ripple effect on the economy is called the </w:t>
      </w:r>
      <w:r>
        <w:rPr>
          <w:rFonts w:eastAsia="Times New Roman"/>
          <w:b/>
          <w:bCs/>
          <w:color w:val="000000"/>
          <w:sz w:val="24"/>
          <w:szCs w:val="24"/>
        </w:rPr>
        <w:t>money</w:t>
      </w:r>
      <w:r>
        <w:rPr>
          <w:rFonts w:eastAsia="Times New Roman"/>
          <w:color w:val="000000"/>
          <w:sz w:val="24"/>
          <w:szCs w:val="24"/>
        </w:rPr>
        <w:t xml:space="preserve"> </w:t>
      </w:r>
      <w:r>
        <w:rPr>
          <w:rFonts w:eastAsia="Times New Roman"/>
          <w:b/>
          <w:bCs/>
          <w:color w:val="000000"/>
          <w:sz w:val="24"/>
          <w:szCs w:val="24"/>
        </w:rPr>
        <w:t>multiplier</w:t>
      </w:r>
      <w:r>
        <w:rPr>
          <w:rFonts w:eastAsia="Times New Roman"/>
          <w:color w:val="000000"/>
          <w:sz w:val="24"/>
          <w:szCs w:val="24"/>
        </w:rPr>
        <w:t xml:space="preserve"> (</w:t>
      </w:r>
      <w:r>
        <w:rPr>
          <w:rFonts w:eastAsia="Times New Roman"/>
          <w:color w:val="000000"/>
          <w:sz w:val="24"/>
          <w:szCs w:val="24"/>
          <w:u w:val="single"/>
        </w:rPr>
        <w:t xml:space="preserve">the expansion or contraction of a country's money supply that results from banks being able to lend more or having to keep </w:t>
      </w:r>
      <w:r>
        <w:rPr>
          <w:rFonts w:eastAsia="Times New Roman"/>
          <w:color w:val="000000"/>
          <w:sz w:val="24"/>
          <w:szCs w:val="24"/>
        </w:rPr>
        <w:t>more money</w:t>
      </w:r>
      <w:r>
        <w:rPr>
          <w:rFonts w:eastAsia="Times New Roman"/>
          <w:color w:val="000000"/>
          <w:sz w:val="24"/>
          <w:szCs w:val="24"/>
          <w:u w:val="single"/>
        </w:rPr>
        <w:t xml:space="preserve"> in their banks</w:t>
      </w:r>
      <w:r>
        <w:rPr>
          <w:rFonts w:eastAsia="Times New Roman"/>
          <w:color w:val="000000"/>
          <w:sz w:val="24"/>
          <w:szCs w:val="24"/>
        </w:rPr>
        <w:t>.</w:t>
      </w:r>
    </w:p>
    <w:p>
      <w:pPr>
        <w:pStyle w:val="NormalWeb"/>
        <w:spacing w:before="0" w:after="0"/>
        <w:rPr>
          <w:color w:val="000000"/>
          <w:sz w:val="24"/>
          <w:szCs w:val="24"/>
        </w:rPr>
      </w:pPr>
      <w:r>
        <w:rPr>
          <w:rFonts w:eastAsia="Times New Roman"/>
          <w:color w:val="000000"/>
          <w:sz w:val="24"/>
          <w:szCs w:val="24"/>
        </w:rPr>
        <w:t xml:space="preserve">     </w:t>
      </w:r>
      <w:r>
        <w:rPr>
          <w:color w:val="000000"/>
          <w:sz w:val="24"/>
          <w:szCs w:val="24"/>
        </w:rPr>
        <w:t xml:space="preserve">For example, </w:t>
      </w:r>
      <w:r>
        <w:rPr>
          <w:rFonts w:eastAsia="Times New Roman"/>
          <w:color w:val="000000"/>
          <w:sz w:val="24"/>
          <w:szCs w:val="24"/>
        </w:rPr>
        <w:t>if the reserve ratio is 10% (.1) and the money multiplier is 10, a $1 million purchase of bonds/securities by the FED from banks would lead to a $10 million increase in demand deposits and the overall money supply,</w:t>
      </w:r>
      <w:r>
        <w:rPr>
          <w:color w:val="000000"/>
          <w:sz w:val="24"/>
          <w:szCs w:val="24"/>
        </w:rPr>
        <w:t xml:space="preserve"> </w:t>
      </w:r>
      <w:r>
        <w:rPr>
          <w:rFonts w:eastAsia="Times New Roman"/>
          <w:color w:val="000000"/>
          <w:sz w:val="24"/>
          <w:szCs w:val="24"/>
        </w:rPr>
        <w:t>available funds that would be available for banks to loan to customers.</w:t>
      </w:r>
    </w:p>
    <w:p>
      <w:pPr>
        <w:pStyle w:val="NormalWeb"/>
        <w:spacing w:before="0" w:after="0"/>
        <w:rPr>
          <w:color w:val="000000"/>
          <w:sz w:val="24"/>
          <w:szCs w:val="24"/>
        </w:rPr>
      </w:pPr>
      <w:r>
        <w:rPr>
          <w:color w:val="000000"/>
          <w:sz w:val="24"/>
          <w:szCs w:val="24"/>
        </w:rPr>
      </w:r>
    </w:p>
    <w:p>
      <w:pPr>
        <w:pStyle w:val="NormalWeb"/>
        <w:spacing w:before="0" w:after="0"/>
        <w:contextualSpacing/>
        <w:jc w:val="center"/>
        <w:rPr>
          <w:color w:val="000000"/>
          <w:sz w:val="24"/>
          <w:szCs w:val="24"/>
        </w:rPr>
      </w:pPr>
      <w:r>
        <w:rPr>
          <w:color w:val="000000"/>
          <w:sz w:val="24"/>
          <w:szCs w:val="24"/>
          <w:lang w:val="en-US" w:eastAsia="en-US"/>
        </w:rPr>
        <w:drawing>
          <wp:inline distT="0" distB="0" distL="0" distR="0">
            <wp:extent cx="6984365" cy="2504440"/>
            <wp:effectExtent l="0" t="0" r="0" b="0"/>
            <wp:docPr id="4"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title=""/>
                    <pic:cNvPicPr>
                      <a:picLocks noChangeAspect="1" noChangeArrowheads="1"/>
                    </pic:cNvPicPr>
                  </pic:nvPicPr>
                  <pic:blipFill>
                    <a:blip r:embed="rId5"/>
                    <a:srcRect l="-5" t="-15" r="-5" b="-15"/>
                    <a:stretch>
                      <a:fillRect/>
                    </a:stretch>
                  </pic:blipFill>
                  <pic:spPr bwMode="auto">
                    <a:xfrm>
                      <a:off x="0" y="0"/>
                      <a:ext cx="6984365" cy="2504440"/>
                    </a:xfrm>
                    <a:prstGeom prst="rect">
                      <a:avLst/>
                    </a:prstGeom>
                  </pic:spPr>
                </pic:pic>
              </a:graphicData>
            </a:graphic>
          </wp:inline>
        </w:drawing>
      </w:r>
    </w:p>
    <w:p>
      <w:pPr>
        <w:pStyle w:val="NormalWeb"/>
        <w:spacing w:before="0" w:after="0"/>
        <w:contextualSpacing/>
        <w:jc w:val="center"/>
        <w:rPr>
          <w:color w:val="000000"/>
          <w:sz w:val="24"/>
          <w:szCs w:val="24"/>
        </w:rPr>
      </w:pPr>
      <w:r>
        <w:rPr>
          <w:color w:val="000000"/>
          <w:sz w:val="24"/>
          <w:szCs w:val="24"/>
        </w:rPr>
      </w:r>
    </w:p>
    <w:p>
      <w:pPr>
        <w:pStyle w:val="Normal"/>
        <w:rPr/>
      </w:pPr>
      <w:r>
        <w:rPr>
          <w:rFonts w:eastAsia="Times New Roman"/>
          <w:color w:val="000000"/>
          <w:sz w:val="24"/>
          <w:szCs w:val="24"/>
        </w:rPr>
        <w:t xml:space="preserve">     </w:t>
      </w:r>
      <w:r>
        <w:rPr>
          <w:rFonts w:eastAsia="Times New Roman"/>
          <w:color w:val="000000"/>
          <w:sz w:val="24"/>
          <w:szCs w:val="24"/>
        </w:rPr>
        <w:t>As more money flows out of an economy and withdrawals are made at banks, those banks are now able to make fewer loans.  Interest rates increase due to the decrease in the money supply and aggregate demand/real GDP (AD/Y) decreases.  This leads to a negative ripple effect on the economy.  For example, if the reserve ratio is 10% (.1) and the money multiplier is 10, a $1 million sale of bonds/securities by the FED to banks would lead to a $10 million decrease in demand deposits and the overall money supply, less funds would be available for banks to loan to customers.</w:t>
      </w:r>
    </w:p>
    <w:p>
      <w:pPr>
        <w:pStyle w:val="NormalWeb"/>
        <w:spacing w:before="0" w:after="0"/>
        <w:contextualSpacing/>
        <w:rPr>
          <w:rFonts w:eastAsia="Times New Roman"/>
          <w:color w:val="000000"/>
          <w:sz w:val="24"/>
          <w:szCs w:val="24"/>
        </w:rPr>
      </w:pPr>
      <w:r>
        <w:rPr>
          <w:rFonts w:eastAsia="Times New Roman"/>
          <w:color w:val="000000"/>
          <w:sz w:val="24"/>
          <w:szCs w:val="24"/>
        </w:rPr>
      </w:r>
    </w:p>
    <w:p>
      <w:pPr>
        <w:pStyle w:val="NormalWeb"/>
        <w:spacing w:before="0" w:after="0"/>
        <w:contextualSpacing/>
        <w:jc w:val="center"/>
        <w:rPr>
          <w:rFonts w:eastAsia="Times New Roman"/>
          <w:color w:val="000000"/>
          <w:sz w:val="24"/>
          <w:szCs w:val="24"/>
        </w:rPr>
      </w:pPr>
      <w:r>
        <w:rPr>
          <w:color w:val="000000"/>
          <w:sz w:val="24"/>
          <w:szCs w:val="24"/>
          <w:lang w:val="en-US" w:eastAsia="en-US"/>
        </w:rPr>
        <w:drawing>
          <wp:inline distT="0" distB="0" distL="0" distR="0">
            <wp:extent cx="5217795" cy="1285875"/>
            <wp:effectExtent l="0" t="0" r="0" b="0"/>
            <wp:docPr id="5" name="Picture 1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3" descr="" title=""/>
                    <pic:cNvPicPr>
                      <a:picLocks noChangeAspect="1" noChangeArrowheads="1"/>
                    </pic:cNvPicPr>
                  </pic:nvPicPr>
                  <pic:blipFill>
                    <a:blip r:embed="rId6"/>
                    <a:srcRect l="-3" t="-12" r="-3" b="-12"/>
                    <a:stretch>
                      <a:fillRect/>
                    </a:stretch>
                  </pic:blipFill>
                  <pic:spPr bwMode="auto">
                    <a:xfrm>
                      <a:off x="0" y="0"/>
                      <a:ext cx="5217795" cy="1285875"/>
                    </a:xfrm>
                    <a:prstGeom prst="rect">
                      <a:avLst/>
                    </a:prstGeom>
                  </pic:spPr>
                </pic:pic>
              </a:graphicData>
            </a:graphic>
          </wp:inline>
        </w:drawing>
      </w:r>
    </w:p>
    <w:p>
      <w:pPr>
        <w:pStyle w:val="Normal"/>
        <w:rPr>
          <w:rFonts w:eastAsia="Times New Roman"/>
          <w:color w:val="000000"/>
          <w:sz w:val="24"/>
          <w:szCs w:val="24"/>
        </w:rPr>
      </w:pPr>
      <w:r>
        <w:rPr>
          <w:rFonts w:eastAsia="Times New Roman"/>
          <w:color w:val="000000"/>
          <w:sz w:val="24"/>
          <w:szCs w:val="24"/>
        </w:rPr>
      </w:r>
    </w:p>
    <w:p>
      <w:pPr>
        <w:pStyle w:val="Normal"/>
        <w:rPr/>
      </w:pPr>
      <w:r>
        <w:rPr>
          <w:rFonts w:eastAsia="Times New Roman"/>
          <w:color w:val="000000"/>
          <w:sz w:val="24"/>
          <w:szCs w:val="24"/>
        </w:rPr>
        <w:t xml:space="preserve">     </w:t>
      </w:r>
      <w:r>
        <w:rPr>
          <w:rFonts w:eastAsia="Times New Roman"/>
          <w:color w:val="000000"/>
          <w:sz w:val="24"/>
          <w:szCs w:val="24"/>
        </w:rPr>
        <w:t>When using the money multiplier, two determinations have to be made.  Is the impact on the economy a positive or negative one and is the money being referred to that will impact the economy already in the money supply or not?  For example, if a person deposited $100 in cash in their bank, the money they are depositing is already in the money supply and won't be counted twice.  If the required reserve is 20%, the money multiplier would be 5.  The 5 would be multiplied by only $80 since $20 of the $100 (money already in the money supply) has to remain in reserve; only $80 can be loaned out.  If $100 was withdrawn, there would be a decrease in loans/money supply.</w:t>
      </w:r>
    </w:p>
    <w:p>
      <w:pPr>
        <w:pStyle w:val="Normal"/>
        <w:rPr>
          <w:rFonts w:eastAsia="Times New Roman"/>
          <w:color w:val="000000"/>
          <w:sz w:val="24"/>
          <w:szCs w:val="24"/>
        </w:rPr>
      </w:pPr>
      <w:r>
        <w:rPr>
          <w:rFonts w:eastAsia="Times New Roman"/>
          <w:color w:val="000000"/>
          <w:sz w:val="24"/>
          <w:szCs w:val="24"/>
        </w:rPr>
      </w:r>
    </w:p>
    <w:p>
      <w:pPr>
        <w:pStyle w:val="Normal"/>
        <w:jc w:val="center"/>
        <w:rPr>
          <w:rFonts w:eastAsia="Times New Roman"/>
          <w:color w:val="000000"/>
          <w:sz w:val="24"/>
          <w:szCs w:val="24"/>
        </w:rPr>
      </w:pPr>
      <w:r>
        <w:rPr>
          <w:color w:val="000000"/>
          <w:lang w:val="en-US" w:eastAsia="en-US"/>
        </w:rPr>
        <w:drawing>
          <wp:inline distT="0" distB="0" distL="0" distR="0">
            <wp:extent cx="5216525" cy="1374775"/>
            <wp:effectExtent l="0" t="0" r="0" b="0"/>
            <wp:docPr id="6"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 descr="" title=""/>
                    <pic:cNvPicPr>
                      <a:picLocks noChangeAspect="1" noChangeArrowheads="1"/>
                    </pic:cNvPicPr>
                  </pic:nvPicPr>
                  <pic:blipFill>
                    <a:blip r:embed="rId7"/>
                    <a:srcRect l="-3" t="-11" r="-3" b="-11"/>
                    <a:stretch>
                      <a:fillRect/>
                    </a:stretch>
                  </pic:blipFill>
                  <pic:spPr bwMode="auto">
                    <a:xfrm>
                      <a:off x="0" y="0"/>
                      <a:ext cx="5216525" cy="1374775"/>
                    </a:xfrm>
                    <a:prstGeom prst="rect">
                      <a:avLst/>
                    </a:prstGeom>
                  </pic:spPr>
                </pic:pic>
              </a:graphicData>
            </a:graphic>
          </wp:inline>
        </w:drawing>
      </w:r>
    </w:p>
    <w:p>
      <w:pPr>
        <w:pStyle w:val="NormalWeb"/>
        <w:spacing w:before="180" w:after="180"/>
        <w:contextualSpacing/>
        <w:rPr>
          <w:rFonts w:eastAsia="Times New Roman"/>
          <w:color w:val="000000"/>
          <w:sz w:val="24"/>
          <w:szCs w:val="24"/>
        </w:rPr>
      </w:pPr>
      <w:r>
        <w:rPr>
          <w:rFonts w:eastAsia="Times New Roman"/>
          <w:color w:val="000000"/>
          <w:sz w:val="24"/>
          <w:szCs w:val="24"/>
        </w:rPr>
      </w:r>
    </w:p>
    <w:p>
      <w:pPr>
        <w:pStyle w:val="NormalWeb"/>
        <w:spacing w:before="180" w:after="180"/>
        <w:contextualSpacing/>
        <w:jc w:val="center"/>
        <w:rPr>
          <w:color w:val="000000"/>
          <w:sz w:val="24"/>
          <w:szCs w:val="24"/>
        </w:rPr>
      </w:pPr>
      <w:r>
        <w:rPr>
          <w:color w:val="000000"/>
          <w:sz w:val="24"/>
          <w:szCs w:val="24"/>
          <w:lang w:val="en-US" w:eastAsia="en-US"/>
        </w:rPr>
        <w:drawing>
          <wp:inline distT="0" distB="0" distL="0" distR="0">
            <wp:extent cx="4348480" cy="1920240"/>
            <wp:effectExtent l="0" t="0" r="0" b="0"/>
            <wp:docPr id="7" name="Image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 descr="" title=""/>
                    <pic:cNvPicPr>
                      <a:picLocks noChangeAspect="1" noChangeArrowheads="1"/>
                    </pic:cNvPicPr>
                  </pic:nvPicPr>
                  <pic:blipFill>
                    <a:blip r:embed="rId8"/>
                    <a:srcRect l="-3" t="-6" r="-3" b="-6"/>
                    <a:stretch>
                      <a:fillRect/>
                    </a:stretch>
                  </pic:blipFill>
                  <pic:spPr bwMode="auto">
                    <a:xfrm>
                      <a:off x="0" y="0"/>
                      <a:ext cx="4348480" cy="1920240"/>
                    </a:xfrm>
                    <a:prstGeom prst="rect">
                      <a:avLst/>
                    </a:prstGeom>
                  </pic:spPr>
                </pic:pic>
              </a:graphicData>
            </a:graphic>
          </wp:inline>
        </w:drawing>
      </w:r>
    </w:p>
    <w:p>
      <w:pPr>
        <w:pStyle w:val="NormalWeb"/>
        <w:spacing w:before="180" w:after="180"/>
        <w:contextualSpacing/>
        <w:rPr>
          <w:color w:val="000000"/>
          <w:sz w:val="24"/>
          <w:szCs w:val="24"/>
        </w:rPr>
      </w:pPr>
      <w:r>
        <w:rPr>
          <w:color w:val="000000"/>
          <w:sz w:val="24"/>
          <w:szCs w:val="24"/>
        </w:rPr>
      </w:r>
    </w:p>
    <w:p>
      <w:pPr>
        <w:pStyle w:val="NormalWeb"/>
        <w:spacing w:before="180" w:after="180"/>
        <w:contextualSpacing/>
        <w:rPr>
          <w:color w:val="000000"/>
          <w:sz w:val="24"/>
          <w:szCs w:val="24"/>
        </w:rPr>
      </w:pPr>
      <w:r>
        <w:rPr>
          <w:color w:val="000000"/>
          <w:sz w:val="24"/>
          <w:szCs w:val="24"/>
        </w:rPr>
      </w:r>
    </w:p>
    <w:p>
      <w:pPr>
        <w:pStyle w:val="NormalWeb"/>
        <w:spacing w:before="180" w:after="180"/>
        <w:contextualSpacing/>
        <w:jc w:val="center"/>
        <w:rPr/>
      </w:pPr>
      <w:r>
        <w:rPr>
          <w:rFonts w:eastAsia="Times New Roman"/>
          <w:color w:val="000000"/>
          <w:sz w:val="24"/>
          <w:szCs w:val="24"/>
        </w:rPr>
        <w:t xml:space="preserve">   </w:t>
      </w:r>
      <w:r>
        <w:rPr>
          <w:color w:val="000000"/>
          <w:sz w:val="24"/>
          <w:szCs w:val="24"/>
          <w:lang w:val="en-US" w:eastAsia="en-US"/>
        </w:rPr>
        <w:drawing>
          <wp:inline distT="0" distB="0" distL="0" distR="0">
            <wp:extent cx="4440555" cy="914400"/>
            <wp:effectExtent l="0" t="0" r="0" b="0"/>
            <wp:docPr id="8" name="Image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 descr="" title=""/>
                    <pic:cNvPicPr>
                      <a:picLocks noChangeAspect="1" noChangeArrowheads="1"/>
                    </pic:cNvPicPr>
                  </pic:nvPicPr>
                  <pic:blipFill>
                    <a:blip r:embed="rId9"/>
                    <a:srcRect l="-3" t="-15" r="-3" b="-15"/>
                    <a:stretch>
                      <a:fillRect/>
                    </a:stretch>
                  </pic:blipFill>
                  <pic:spPr bwMode="auto">
                    <a:xfrm>
                      <a:off x="0" y="0"/>
                      <a:ext cx="4440555" cy="914400"/>
                    </a:xfrm>
                    <a:prstGeom prst="rect">
                      <a:avLst/>
                    </a:prstGeom>
                  </pic:spPr>
                </pic:pic>
              </a:graphicData>
            </a:graphic>
          </wp:inline>
        </w:drawing>
      </w:r>
    </w:p>
    <w:sectPr>
      <w:footerReference w:type="default" r:id="rId10"/>
      <w:type w:val="nextPage"/>
      <w:pgSz w:w="12240" w:h="15840"/>
      <w:pgMar w:left="720" w:right="720" w:header="0" w:top="720" w:footer="720" w:bottom="776"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r>
      <mc:AlternateContent>
        <mc:Choice Requires="wps">
          <w:drawing>
            <wp:anchor behindDoc="0" distT="0" distB="0" distL="0" distR="0" simplePos="0" locked="0" layoutInCell="1" allowOverlap="1" relativeHeight="13">
              <wp:simplePos x="0" y="0"/>
              <wp:positionH relativeFrom="margin">
                <wp:align>center</wp:align>
              </wp:positionH>
              <wp:positionV relativeFrom="paragraph">
                <wp:posOffset>635</wp:posOffset>
              </wp:positionV>
              <wp:extent cx="89535" cy="204470"/>
              <wp:effectExtent l="0" t="0" r="0" b="0"/>
              <wp:wrapSquare wrapText="largest"/>
              <wp:docPr id="9" name="Frame1"/>
              <a:graphic xmlns:a="http://schemas.openxmlformats.org/drawingml/2006/main">
                <a:graphicData uri="http://schemas.microsoft.com/office/word/2010/wordprocessingShape">
                  <wps:wsp>
                    <wps:cNvSpPr txBox="1"/>
                    <wps:spPr>
                      <a:xfrm>
                        <a:off x="0" y="0"/>
                        <a:ext cx="89535" cy="204470"/>
                      </a:xfrm>
                      <a:prstGeom prst="rect"/>
                      <a:solidFill>
                        <a:srgbClr val="FFFFFF">
                          <a:alpha val="0"/>
                        </a:srgbClr>
                      </a:solidFill>
                    </wps:spPr>
                    <wps:txbx>
                      <w:txbxContent>
                        <w:p>
                          <w:pPr>
                            <w:pStyle w:val="Footer"/>
                            <w:rPr>
                              <w:rStyle w:val="PageNumber"/>
                            </w:rPr>
                          </w:pPr>
                          <w:r>
                            <w:rPr>
                              <w:rStyle w:val="PageNumber"/>
                            </w:rPr>
                            <w:fldChar w:fldCharType="begin"/>
                          </w:r>
                          <w:r>
                            <w:instrText> PAGE </w:instrText>
                          </w:r>
                          <w:r>
                            <w:fldChar w:fldCharType="separate"/>
                          </w:r>
                          <w:r>
                            <w:t>4</w:t>
                          </w:r>
                          <w:r>
                            <w:fldChar w:fldCharType="end"/>
                          </w:r>
                        </w:p>
                      </w:txbxContent>
                    </wps:txbx>
                    <wps:bodyPr anchor="t">
                      <a:noAutofit/>
                    </wps:bodyPr>
                  </wps:wsp>
                </a:graphicData>
              </a:graphic>
            </wp:anchor>
          </w:drawing>
        </mc:Choice>
        <mc:Fallback>
          <w:pict>
            <v:rect fillcolor="#FFFFFF" style="position:absolute;rotation:0;width:7.05pt;height:16.1pt;margin-top:0.05pt;mso-position-vertical-relative:text;margin-left:266.5pt;mso-position-horizontal:center;mso-position-horizontal-relative:margin">
              <v:fill opacity="0f"/>
              <v:textbox>
                <w:txbxContent>
                  <w:p>
                    <w:pPr>
                      <w:pStyle w:val="Footer"/>
                      <w:rPr>
                        <w:rStyle w:val="PageNumber"/>
                      </w:rPr>
                    </w:pPr>
                    <w:r>
                      <w:rPr>
                        <w:rStyle w:val="PageNumber"/>
                      </w:rPr>
                      <w:fldChar w:fldCharType="begin"/>
                    </w:r>
                    <w:r>
                      <w:instrText> PAGE </w:instrText>
                    </w:r>
                    <w:r>
                      <w:fldChar w:fldCharType="separate"/>
                    </w:r>
                    <w:r>
                      <w:t>4</w:t>
                    </w:r>
                    <w:r>
                      <w:fldChar w:fldCharType="end"/>
                    </w:r>
                  </w:p>
                </w:txbxContent>
              </v:textbox>
              <w10:wrap type="square" side="largest"/>
            </v:rect>
          </w:pict>
        </mc:Fallback>
      </mc:AlternateContent>
    </w:r>
  </w:p>
</w:ftr>
</file>

<file path=word/settings.xml><?xml version="1.0" encoding="utf-8"?>
<w:settings xmlns:w="http://schemas.openxmlformats.org/wordprocessingml/2006/main">
  <w:zoom w:percent="154"/>
  <w:defaultTabStop w:val="720"/>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sz w:val="24"/>
        <w:szCs w:val="24"/>
        <w:lang w:val="en-US" w:eastAsia="zh-CN" w:bidi="hi-IN"/>
      </w:rPr>
    </w:rPrDefault>
    <w:pPrDefault>
      <w:pPr/>
    </w:pPrDefault>
  </w:docDefaults>
  <w:style w:type="paragraph" w:styleId="Normal">
    <w:name w:val="Normal"/>
    <w:qFormat/>
    <w:pPr>
      <w:widowControl/>
      <w:bidi w:val="0"/>
    </w:pPr>
    <w:rPr>
      <w:rFonts w:ascii="Times New Roman" w:hAnsi="Times New Roman" w:eastAsia="MS Mincho;ＭＳ 明朝" w:cs="Times New Roman"/>
      <w:color w:val="auto"/>
      <w:sz w:val="28"/>
      <w:szCs w:val="28"/>
      <w:lang w:val="en-US" w:bidi="ar-SA" w:eastAsia="zh-CN"/>
    </w:rPr>
  </w:style>
  <w:style w:type="character" w:styleId="DefaultParagraphFont">
    <w:name w:val="Default Paragraph Font"/>
    <w:qFormat/>
    <w:rPr/>
  </w:style>
  <w:style w:type="character" w:styleId="FooterChar">
    <w:name w:val="Footer Char"/>
    <w:qFormat/>
    <w:rPr>
      <w:sz w:val="28"/>
      <w:szCs w:val="28"/>
    </w:rPr>
  </w:style>
  <w:style w:type="character" w:styleId="PageNumber">
    <w:name w:val="Page Number"/>
    <w:rPr/>
  </w:style>
  <w:style w:type="paragraph" w:styleId="Heading">
    <w:name w:val="Heading"/>
    <w:basedOn w:val="Normal"/>
    <w:next w:val="TextBody"/>
    <w:qFormat/>
    <w:pPr>
      <w:keepNext/>
      <w:spacing w:before="240" w:after="120"/>
    </w:pPr>
    <w:rPr>
      <w:rFonts w:ascii="Liberation Sans" w:hAnsi="Liberation Sans" w:eastAsia="Arial Unicode MS" w:cs="Arial Unicode MS"/>
      <w:sz w:val="28"/>
      <w:szCs w:val="28"/>
    </w:rPr>
  </w:style>
  <w:style w:type="paragraph" w:styleId="TextBody">
    <w:name w:val="Body Text"/>
    <w:basedOn w:val="Normal"/>
    <w:pPr>
      <w:spacing w:lineRule="auto" w:line="288"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NormalWeb">
    <w:name w:val="Normal (Web)"/>
    <w:basedOn w:val="Normal"/>
    <w:qFormat/>
    <w:pPr>
      <w:spacing w:before="280" w:after="280"/>
    </w:pPr>
    <w:rPr>
      <w:rFonts w:cs="Times New Roman"/>
      <w:sz w:val="20"/>
      <w:szCs w:val="20"/>
    </w:rPr>
  </w:style>
  <w:style w:type="paragraph" w:styleId="Footer">
    <w:name w:val="Footer"/>
    <w:basedOn w:val="Normal"/>
    <w:pPr>
      <w:tabs>
        <w:tab w:val="center" w:pos="4320" w:leader="none"/>
        <w:tab w:val="right" w:pos="8640" w:leader="none"/>
      </w:tabs>
    </w:pPr>
    <w:rPr/>
  </w:style>
  <w:style w:type="paragraph" w:styleId="FrameContents">
    <w:name w:val="Frame Contents"/>
    <w:basedOn w:val="Normal"/>
    <w:qFormat/>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tif"/><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footer" Target="footer1.xml"/><Relationship Id="rId11" Type="http://schemas.openxmlformats.org/officeDocument/2006/relationships/fontTable" Target="fontTable.xml"/><Relationship Id="rId12"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5</TotalTime>
  <Application>Document Converter 4.0</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2023-11-12T20:54:00Z</dcterms:created>
  <dc:creator>Adam Sadow</dc:creator>
  <dc:description/>
  <dc:language>en-US</dc:language>
  <cp:lastModifiedBy>Adam N. Sadow</cp:lastModifiedBy>
  <cp:lastPrinted>2023-11-12T18:32:00Z</cp:lastPrinted>
  <dcterms:modified xsi:type="dcterms:W3CDTF">2025-11-20T18:25:00Z</dcterms:modified>
  <cp:revision>5</cp:revision>
  <dc:subject/>
  <dc:title/>
</cp:coreProperties>
</file>